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8524" w14:textId="77777777" w:rsidR="00051C1B" w:rsidRDefault="00051C1B" w:rsidP="00051C1B">
      <w:pPr>
        <w:jc w:val="center"/>
        <w:rPr>
          <w:sz w:val="24"/>
          <w:szCs w:val="24"/>
        </w:rPr>
      </w:pPr>
    </w:p>
    <w:p w14:paraId="6D439742" w14:textId="77777777" w:rsidR="00BC092E" w:rsidRDefault="00BC092E">
      <w:pPr>
        <w:rPr>
          <w:rFonts w:ascii="Arial" w:hAnsi="Arial" w:cs="Arial"/>
          <w:b/>
          <w:sz w:val="24"/>
          <w:szCs w:val="24"/>
        </w:rPr>
      </w:pPr>
    </w:p>
    <w:p w14:paraId="550EAF71" w14:textId="77777777" w:rsidR="00BC092E" w:rsidRDefault="00BC092E">
      <w:pPr>
        <w:rPr>
          <w:rFonts w:ascii="Arial" w:hAnsi="Arial" w:cs="Arial"/>
          <w:b/>
          <w:sz w:val="24"/>
          <w:szCs w:val="24"/>
        </w:rPr>
      </w:pPr>
    </w:p>
    <w:p w14:paraId="2F6D749E" w14:textId="77777777" w:rsidR="0003739E" w:rsidRDefault="0003739E" w:rsidP="00525815">
      <w:pPr>
        <w:pBdr>
          <w:bottom w:val="single" w:sz="12" w:space="0" w:color="auto"/>
        </w:pBdr>
        <w:rPr>
          <w:sz w:val="24"/>
          <w:szCs w:val="24"/>
        </w:rPr>
      </w:pPr>
    </w:p>
    <w:p w14:paraId="151FA0D3" w14:textId="77777777" w:rsidR="0003739E" w:rsidRDefault="0003739E" w:rsidP="00525815">
      <w:pPr>
        <w:pBdr>
          <w:bottom w:val="single" w:sz="12" w:space="0" w:color="auto"/>
        </w:pBdr>
        <w:rPr>
          <w:sz w:val="24"/>
          <w:szCs w:val="24"/>
        </w:rPr>
      </w:pPr>
    </w:p>
    <w:p w14:paraId="4A2BD1F7" w14:textId="77777777" w:rsidR="004D3339" w:rsidRDefault="004D3339" w:rsidP="00525815">
      <w:pPr>
        <w:pBdr>
          <w:bottom w:val="single" w:sz="12" w:space="0" w:color="auto"/>
        </w:pBdr>
        <w:rPr>
          <w:rFonts w:ascii="Arial" w:hAnsi="Arial" w:cs="Arial"/>
          <w:b/>
        </w:rPr>
      </w:pPr>
    </w:p>
    <w:p w14:paraId="10CEBFAA" w14:textId="77777777" w:rsidR="004D3339" w:rsidRPr="005B430F" w:rsidRDefault="004D3339" w:rsidP="00525815">
      <w:pPr>
        <w:pBdr>
          <w:bottom w:val="single" w:sz="12" w:space="0" w:color="auto"/>
        </w:pBdr>
        <w:rPr>
          <w:rFonts w:ascii="Arial" w:hAnsi="Arial" w:cs="Arial"/>
          <w:b/>
          <w:sz w:val="24"/>
          <w:szCs w:val="24"/>
        </w:rPr>
      </w:pPr>
    </w:p>
    <w:p w14:paraId="0DE5865C" w14:textId="77777777" w:rsidR="00A75592" w:rsidRDefault="00A75592" w:rsidP="004D3339">
      <w:pPr>
        <w:pBdr>
          <w:bottom w:val="single" w:sz="12" w:space="0" w:color="auto"/>
        </w:pBdr>
        <w:rPr>
          <w:rFonts w:ascii="Arial" w:hAnsi="Arial" w:cs="Arial"/>
          <w:b/>
          <w:sz w:val="24"/>
          <w:szCs w:val="24"/>
        </w:rPr>
      </w:pPr>
    </w:p>
    <w:p w14:paraId="380A3A5C" w14:textId="77777777" w:rsidR="00A75592" w:rsidRDefault="00A75592" w:rsidP="004D3339">
      <w:pPr>
        <w:pBdr>
          <w:bottom w:val="single" w:sz="12" w:space="0" w:color="auto"/>
        </w:pBdr>
        <w:rPr>
          <w:rFonts w:ascii="Arial" w:hAnsi="Arial" w:cs="Arial"/>
          <w:b/>
          <w:sz w:val="24"/>
          <w:szCs w:val="24"/>
        </w:rPr>
      </w:pPr>
    </w:p>
    <w:p w14:paraId="796986CE" w14:textId="6C3809BA" w:rsidR="00283D99" w:rsidRPr="005B430F" w:rsidRDefault="00283D99" w:rsidP="004D3339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5B430F">
        <w:rPr>
          <w:rFonts w:ascii="Arial" w:hAnsi="Arial" w:cs="Arial"/>
          <w:b/>
          <w:sz w:val="24"/>
          <w:szCs w:val="24"/>
        </w:rPr>
        <w:t>Title:</w:t>
      </w:r>
      <w:r w:rsidRPr="005B430F">
        <w:rPr>
          <w:rFonts w:ascii="Arial" w:hAnsi="Arial" w:cs="Arial"/>
          <w:sz w:val="24"/>
          <w:szCs w:val="24"/>
        </w:rPr>
        <w:t xml:space="preserve">  </w:t>
      </w:r>
      <w:r w:rsidR="00006726">
        <w:rPr>
          <w:rFonts w:ascii="Arial" w:hAnsi="Arial" w:cs="Arial"/>
          <w:sz w:val="24"/>
          <w:szCs w:val="24"/>
        </w:rPr>
        <w:t xml:space="preserve">Director of Foundation and Corporate Relations </w:t>
      </w:r>
    </w:p>
    <w:p w14:paraId="606589F7" w14:textId="77777777" w:rsidR="00B33C29" w:rsidRPr="005B430F" w:rsidRDefault="00B33C29" w:rsidP="004D3339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14:paraId="326AAFC2" w14:textId="77777777" w:rsidR="00283D99" w:rsidRPr="005B430F" w:rsidRDefault="00283D99" w:rsidP="004D3339">
      <w:pPr>
        <w:rPr>
          <w:rFonts w:ascii="Arial" w:hAnsi="Arial" w:cs="Arial"/>
          <w:sz w:val="24"/>
          <w:szCs w:val="24"/>
        </w:rPr>
      </w:pPr>
    </w:p>
    <w:p w14:paraId="41E575F3" w14:textId="12757AB9" w:rsidR="00283D99" w:rsidRPr="005B430F" w:rsidRDefault="00283D99" w:rsidP="004D333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B430F">
        <w:rPr>
          <w:rFonts w:ascii="Arial" w:hAnsi="Arial" w:cs="Arial"/>
          <w:b/>
          <w:sz w:val="24"/>
          <w:szCs w:val="24"/>
        </w:rPr>
        <w:t>Office/Department:</w:t>
      </w:r>
      <w:r w:rsidR="00051C1B" w:rsidRPr="005B430F">
        <w:rPr>
          <w:rFonts w:ascii="Arial" w:hAnsi="Arial" w:cs="Arial"/>
          <w:sz w:val="24"/>
          <w:szCs w:val="24"/>
        </w:rPr>
        <w:t xml:space="preserve">  </w:t>
      </w:r>
      <w:r w:rsidR="009F2D8D" w:rsidRPr="005B430F">
        <w:rPr>
          <w:rFonts w:ascii="Arial" w:hAnsi="Arial" w:cs="Arial"/>
          <w:sz w:val="24"/>
          <w:szCs w:val="24"/>
        </w:rPr>
        <w:t>Development</w:t>
      </w:r>
    </w:p>
    <w:p w14:paraId="1AEAC844" w14:textId="77777777" w:rsidR="00525815" w:rsidRPr="005B430F" w:rsidRDefault="00525815" w:rsidP="004D333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C119C24" w14:textId="77777777" w:rsidR="00525815" w:rsidRPr="005B430F" w:rsidRDefault="00525815" w:rsidP="004D3339">
      <w:pPr>
        <w:pStyle w:val="BodyTextIndent"/>
        <w:pBdr>
          <w:top w:val="single" w:sz="4" w:space="1" w:color="auto"/>
        </w:pBdr>
        <w:spacing w:after="0"/>
        <w:ind w:left="0"/>
        <w:jc w:val="both"/>
        <w:rPr>
          <w:rFonts w:ascii="Arial" w:hAnsi="Arial" w:cs="Arial"/>
          <w:b/>
        </w:rPr>
      </w:pPr>
    </w:p>
    <w:p w14:paraId="3101ADB4" w14:textId="59722928" w:rsidR="00525815" w:rsidRPr="002D1FA9" w:rsidRDefault="006124DF" w:rsidP="004D3339">
      <w:pPr>
        <w:pStyle w:val="BodyTextIndent"/>
        <w:pBdr>
          <w:top w:val="single" w:sz="4" w:space="1" w:color="auto"/>
        </w:pBdr>
        <w:spacing w:after="0"/>
        <w:ind w:left="0"/>
        <w:jc w:val="both"/>
        <w:rPr>
          <w:rFonts w:ascii="Arial" w:hAnsi="Arial" w:cs="Arial"/>
          <w:bCs/>
        </w:rPr>
      </w:pPr>
      <w:r w:rsidRPr="005B430F">
        <w:rPr>
          <w:rFonts w:ascii="Arial" w:hAnsi="Arial" w:cs="Arial"/>
          <w:b/>
        </w:rPr>
        <w:t>Description:</w:t>
      </w:r>
      <w:r w:rsidR="00186B6C" w:rsidRPr="005B430F">
        <w:rPr>
          <w:rFonts w:ascii="Arial" w:hAnsi="Arial" w:cs="Arial"/>
          <w:b/>
        </w:rPr>
        <w:t xml:space="preserve"> </w:t>
      </w:r>
      <w:r w:rsidR="00006726" w:rsidRPr="002D1FA9">
        <w:rPr>
          <w:rFonts w:ascii="Arial" w:hAnsi="Arial" w:cs="Arial"/>
          <w:bCs/>
        </w:rPr>
        <w:t xml:space="preserve">This position </w:t>
      </w:r>
      <w:r w:rsidR="002D1FA9" w:rsidRPr="002D1FA9">
        <w:rPr>
          <w:rFonts w:ascii="Arial" w:hAnsi="Arial" w:cs="Arial"/>
          <w:bCs/>
        </w:rPr>
        <w:t>will be responsible for</w:t>
      </w:r>
      <w:r w:rsidR="002D1FA9">
        <w:rPr>
          <w:rFonts w:ascii="Arial" w:hAnsi="Arial" w:cs="Arial"/>
          <w:bCs/>
        </w:rPr>
        <w:t xml:space="preserve"> raising </w:t>
      </w:r>
      <w:r w:rsidR="001D7640">
        <w:rPr>
          <w:rFonts w:ascii="Arial" w:hAnsi="Arial" w:cs="Arial"/>
          <w:bCs/>
        </w:rPr>
        <w:t>p</w:t>
      </w:r>
      <w:r w:rsidR="002D1FA9">
        <w:rPr>
          <w:rFonts w:ascii="Arial" w:hAnsi="Arial" w:cs="Arial"/>
          <w:bCs/>
        </w:rPr>
        <w:t>hilanthropic support by building and fostering relationships between foundations, corporations</w:t>
      </w:r>
      <w:r w:rsidR="001D7640">
        <w:rPr>
          <w:rFonts w:ascii="Arial" w:hAnsi="Arial" w:cs="Arial"/>
          <w:bCs/>
        </w:rPr>
        <w:t>,</w:t>
      </w:r>
      <w:r w:rsidR="002D1FA9">
        <w:rPr>
          <w:rFonts w:ascii="Arial" w:hAnsi="Arial" w:cs="Arial"/>
          <w:bCs/>
        </w:rPr>
        <w:t xml:space="preserve"> and Grove Cit</w:t>
      </w:r>
      <w:r w:rsidR="00C7444D">
        <w:rPr>
          <w:rFonts w:ascii="Arial" w:hAnsi="Arial" w:cs="Arial"/>
          <w:bCs/>
        </w:rPr>
        <w:t>y</w:t>
      </w:r>
      <w:r w:rsidR="002D1FA9">
        <w:rPr>
          <w:rFonts w:ascii="Arial" w:hAnsi="Arial" w:cs="Arial"/>
          <w:bCs/>
        </w:rPr>
        <w:t xml:space="preserve"> College.  This includes </w:t>
      </w:r>
      <w:r w:rsidR="00C7444D">
        <w:rPr>
          <w:rFonts w:ascii="Arial" w:hAnsi="Arial" w:cs="Arial"/>
          <w:bCs/>
        </w:rPr>
        <w:t xml:space="preserve">managing deadlines that include a schedule for identifying new potential supporters, writing and submitting proposals, and preparing impact reports.  This position will collaborate with faculty, the </w:t>
      </w:r>
      <w:r w:rsidR="00CF3E57">
        <w:rPr>
          <w:rFonts w:ascii="Arial" w:hAnsi="Arial" w:cs="Arial"/>
          <w:bCs/>
        </w:rPr>
        <w:t>P</w:t>
      </w:r>
      <w:r w:rsidR="00C7444D">
        <w:rPr>
          <w:rFonts w:ascii="Arial" w:hAnsi="Arial" w:cs="Arial"/>
          <w:bCs/>
        </w:rPr>
        <w:t xml:space="preserve">resident, the Vice President for Advancement and other members of the administrative to develop proposals </w:t>
      </w:r>
      <w:r w:rsidR="001D7640">
        <w:rPr>
          <w:rFonts w:ascii="Arial" w:hAnsi="Arial" w:cs="Arial"/>
          <w:bCs/>
        </w:rPr>
        <w:t>related to strategic initiatives and priorities.  Additionally, this position will analyze changes in funding support over time</w:t>
      </w:r>
      <w:r w:rsidR="00B32165">
        <w:rPr>
          <w:rFonts w:ascii="Arial" w:hAnsi="Arial" w:cs="Arial"/>
          <w:bCs/>
        </w:rPr>
        <w:t xml:space="preserve"> and</w:t>
      </w:r>
      <w:r w:rsidR="001D7640">
        <w:rPr>
          <w:rFonts w:ascii="Arial" w:hAnsi="Arial" w:cs="Arial"/>
          <w:bCs/>
        </w:rPr>
        <w:t xml:space="preserve"> track funding trends</w:t>
      </w:r>
      <w:r w:rsidR="00B32165">
        <w:rPr>
          <w:rFonts w:ascii="Arial" w:hAnsi="Arial" w:cs="Arial"/>
          <w:bCs/>
        </w:rPr>
        <w:t>.</w:t>
      </w:r>
      <w:r w:rsidR="001D7640">
        <w:rPr>
          <w:rFonts w:ascii="Arial" w:hAnsi="Arial" w:cs="Arial"/>
          <w:bCs/>
        </w:rPr>
        <w:t xml:space="preserve"> </w:t>
      </w:r>
    </w:p>
    <w:p w14:paraId="0D2D3DCB" w14:textId="77777777" w:rsidR="00186B6C" w:rsidRPr="002D1FA9" w:rsidRDefault="00186B6C" w:rsidP="004D3339">
      <w:pPr>
        <w:pStyle w:val="BodyTextIndent"/>
        <w:pBdr>
          <w:top w:val="single" w:sz="4" w:space="1" w:color="auto"/>
        </w:pBdr>
        <w:spacing w:after="0"/>
        <w:ind w:left="0"/>
        <w:jc w:val="both"/>
        <w:rPr>
          <w:rFonts w:ascii="Arial" w:hAnsi="Arial" w:cs="Arial"/>
          <w:bCs/>
        </w:rPr>
      </w:pPr>
    </w:p>
    <w:p w14:paraId="2AA173DA" w14:textId="7DDCF84B" w:rsidR="006124DF" w:rsidRPr="005B430F" w:rsidRDefault="00B33C29" w:rsidP="00186B6C">
      <w:pPr>
        <w:pStyle w:val="BodyTextIndent"/>
        <w:pBdr>
          <w:top w:val="single" w:sz="4" w:space="1" w:color="auto"/>
        </w:pBdr>
        <w:spacing w:after="0"/>
        <w:ind w:left="0"/>
        <w:rPr>
          <w:rFonts w:ascii="Arial" w:eastAsia="Times New Roman" w:hAnsi="Arial" w:cs="Arial"/>
        </w:rPr>
      </w:pPr>
      <w:r w:rsidRPr="005B430F">
        <w:rPr>
          <w:rFonts w:ascii="Arial" w:hAnsi="Arial" w:cs="Arial"/>
          <w:b/>
        </w:rPr>
        <w:t xml:space="preserve">Requirements:  </w:t>
      </w:r>
      <w:r w:rsidR="004B700A" w:rsidRPr="005B430F">
        <w:rPr>
          <w:rFonts w:ascii="Arial" w:hAnsi="Arial" w:cs="Arial"/>
        </w:rPr>
        <w:t>This position requires a</w:t>
      </w:r>
      <w:r w:rsidR="00525815" w:rsidRPr="005B430F">
        <w:rPr>
          <w:rFonts w:ascii="Arial" w:hAnsi="Arial" w:cs="Arial"/>
        </w:rPr>
        <w:t xml:space="preserve"> </w:t>
      </w:r>
      <w:r w:rsidR="00583676" w:rsidRPr="005B430F">
        <w:rPr>
          <w:rFonts w:ascii="Arial" w:hAnsi="Arial" w:cs="Arial"/>
        </w:rPr>
        <w:t>bachelor’s</w:t>
      </w:r>
      <w:r w:rsidR="00525815" w:rsidRPr="005B430F">
        <w:rPr>
          <w:rFonts w:ascii="Arial" w:hAnsi="Arial" w:cs="Arial"/>
        </w:rPr>
        <w:t xml:space="preserve"> degree in a related</w:t>
      </w:r>
      <w:r w:rsidR="00F85658" w:rsidRPr="005B430F">
        <w:rPr>
          <w:rFonts w:ascii="Arial" w:hAnsi="Arial" w:cs="Arial"/>
        </w:rPr>
        <w:t xml:space="preserve"> field</w:t>
      </w:r>
      <w:r w:rsidR="00B32165">
        <w:rPr>
          <w:rFonts w:ascii="Arial" w:hAnsi="Arial" w:cs="Arial"/>
        </w:rPr>
        <w:t xml:space="preserve"> and five (5) years of related fundraising experience</w:t>
      </w:r>
      <w:r w:rsidR="00186B6C" w:rsidRPr="005B430F">
        <w:rPr>
          <w:rFonts w:ascii="Arial" w:hAnsi="Arial" w:cs="Arial"/>
        </w:rPr>
        <w:t xml:space="preserve"> </w:t>
      </w:r>
      <w:r w:rsidR="00186B6C" w:rsidRPr="005B430F">
        <w:rPr>
          <w:rFonts w:ascii="Arial" w:eastAsia="Times New Roman" w:hAnsi="Arial" w:cs="Arial"/>
        </w:rPr>
        <w:t xml:space="preserve">. In addition, </w:t>
      </w:r>
      <w:r w:rsidR="00A75592">
        <w:rPr>
          <w:rFonts w:ascii="Arial" w:eastAsia="Times New Roman" w:hAnsi="Arial" w:cs="Arial"/>
        </w:rPr>
        <w:t>the successful candidate must have excellent oral and written communication skills</w:t>
      </w:r>
      <w:r w:rsidR="00EF2C37">
        <w:rPr>
          <w:rFonts w:ascii="Arial" w:eastAsia="Times New Roman" w:hAnsi="Arial" w:cs="Arial"/>
        </w:rPr>
        <w:t xml:space="preserve">. Must be a team player and possess strong organizational and computer skills. Must be willing to travel </w:t>
      </w:r>
      <w:r w:rsidR="00C7444D">
        <w:rPr>
          <w:rFonts w:ascii="Arial" w:eastAsia="Times New Roman" w:hAnsi="Arial" w:cs="Arial"/>
        </w:rPr>
        <w:t>on occasion</w:t>
      </w:r>
      <w:r w:rsidR="00EF2C37">
        <w:rPr>
          <w:rFonts w:ascii="Arial" w:eastAsia="Times New Roman" w:hAnsi="Arial" w:cs="Arial"/>
        </w:rPr>
        <w:t xml:space="preserve">. </w:t>
      </w:r>
      <w:r w:rsidR="00A75592" w:rsidRPr="005B430F">
        <w:rPr>
          <w:rFonts w:ascii="Arial" w:eastAsia="Times New Roman" w:hAnsi="Arial" w:cs="Arial"/>
        </w:rPr>
        <w:t>A strong, demonstrated understanding of and commitment to the mission and vision of Grove City College is essential</w:t>
      </w:r>
    </w:p>
    <w:p w14:paraId="6B01BE1A" w14:textId="77777777" w:rsidR="00186B6C" w:rsidRPr="005B430F" w:rsidRDefault="00186B6C" w:rsidP="00186B6C">
      <w:pPr>
        <w:pStyle w:val="BodyTextIndent"/>
        <w:pBdr>
          <w:top w:val="single" w:sz="4" w:space="1" w:color="auto"/>
        </w:pBdr>
        <w:spacing w:after="0"/>
        <w:ind w:left="0"/>
        <w:rPr>
          <w:rFonts w:ascii="Arial" w:hAnsi="Arial" w:cs="Arial"/>
        </w:rPr>
      </w:pPr>
    </w:p>
    <w:p w14:paraId="66AAC602" w14:textId="4BF2A881" w:rsidR="000D1227" w:rsidRDefault="000D1227" w:rsidP="001C4C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B430F">
        <w:rPr>
          <w:rFonts w:ascii="Arial" w:eastAsia="Times New Roman" w:hAnsi="Arial" w:cs="Arial"/>
          <w:color w:val="000000"/>
          <w:sz w:val="24"/>
          <w:szCs w:val="24"/>
        </w:rPr>
        <w:t xml:space="preserve">Interested candidates should send their letter of interest, resume, names of three professional </w:t>
      </w:r>
      <w:r w:rsidR="004D3339" w:rsidRPr="005B430F">
        <w:rPr>
          <w:rFonts w:ascii="Arial" w:eastAsia="Times New Roman" w:hAnsi="Arial" w:cs="Arial"/>
          <w:color w:val="000000"/>
          <w:sz w:val="24"/>
          <w:szCs w:val="24"/>
        </w:rPr>
        <w:t>references, and salary</w:t>
      </w:r>
      <w:r w:rsidRPr="005B43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4CE3" w:rsidRPr="005B430F">
        <w:rPr>
          <w:rFonts w:ascii="Arial" w:eastAsia="Times New Roman" w:hAnsi="Arial" w:cs="Arial"/>
          <w:color w:val="000000"/>
          <w:sz w:val="24"/>
          <w:szCs w:val="24"/>
        </w:rPr>
        <w:t xml:space="preserve">requirements </w:t>
      </w:r>
      <w:r w:rsidRPr="005B430F">
        <w:rPr>
          <w:rFonts w:ascii="Arial" w:eastAsia="Times New Roman" w:hAnsi="Arial" w:cs="Arial"/>
          <w:color w:val="000000"/>
          <w:sz w:val="24"/>
          <w:szCs w:val="24"/>
        </w:rPr>
        <w:t>to: M</w:t>
      </w:r>
      <w:r w:rsidR="001C4CE3" w:rsidRPr="005B430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5B430F">
        <w:rPr>
          <w:rFonts w:ascii="Arial" w:eastAsia="Times New Roman" w:hAnsi="Arial" w:cs="Arial"/>
          <w:color w:val="000000"/>
          <w:sz w:val="24"/>
          <w:szCs w:val="24"/>
        </w:rPr>
        <w:t>s. Jamie N. Kimble, Ass</w:t>
      </w:r>
      <w:r w:rsidR="001C4CE3" w:rsidRPr="005B430F">
        <w:rPr>
          <w:rFonts w:ascii="Arial" w:eastAsia="Times New Roman" w:hAnsi="Arial" w:cs="Arial"/>
          <w:color w:val="000000"/>
          <w:sz w:val="24"/>
          <w:szCs w:val="24"/>
        </w:rPr>
        <w:t>ociate</w:t>
      </w:r>
      <w:r w:rsidRPr="005B430F">
        <w:rPr>
          <w:rFonts w:ascii="Arial" w:eastAsia="Times New Roman" w:hAnsi="Arial" w:cs="Arial"/>
          <w:color w:val="000000"/>
          <w:sz w:val="24"/>
          <w:szCs w:val="24"/>
        </w:rPr>
        <w:t xml:space="preserve"> Director of Human Resources at</w:t>
      </w:r>
      <w:r w:rsidR="00EF2C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EF2C37" w:rsidRPr="00D3497A">
          <w:rPr>
            <w:rStyle w:val="Hyperlink"/>
            <w:rFonts w:ascii="Arial" w:eastAsia="Times New Roman" w:hAnsi="Arial" w:cs="Arial"/>
            <w:sz w:val="24"/>
            <w:szCs w:val="24"/>
          </w:rPr>
          <w:t>employment@gcc.edu</w:t>
        </w:r>
      </w:hyperlink>
    </w:p>
    <w:p w14:paraId="0300D40F" w14:textId="77777777" w:rsidR="00EF2C37" w:rsidRDefault="00EF2C37" w:rsidP="001C4CE3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8E949D0" w14:textId="77777777" w:rsidR="00EF2C37" w:rsidRPr="005B430F" w:rsidRDefault="00EF2C37" w:rsidP="001C4CE3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7B3A08" w14:textId="77777777" w:rsidR="000D1227" w:rsidRPr="005B430F" w:rsidRDefault="000D1227" w:rsidP="004D333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EE62EAA" w14:textId="5C954CA9" w:rsidR="006124DF" w:rsidRPr="005B430F" w:rsidRDefault="006124DF" w:rsidP="000D1227">
      <w:pPr>
        <w:rPr>
          <w:rFonts w:ascii="Arial" w:eastAsia="Times New Roman" w:hAnsi="Arial" w:cs="Arial"/>
          <w:sz w:val="24"/>
          <w:szCs w:val="24"/>
        </w:rPr>
      </w:pPr>
    </w:p>
    <w:sectPr w:rsidR="006124DF" w:rsidRPr="005B43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572B" w14:textId="77777777" w:rsidR="00253994" w:rsidRDefault="00253994" w:rsidP="00051C1B">
      <w:r>
        <w:separator/>
      </w:r>
    </w:p>
  </w:endnote>
  <w:endnote w:type="continuationSeparator" w:id="0">
    <w:p w14:paraId="4055DCD2" w14:textId="77777777" w:rsidR="00253994" w:rsidRDefault="00253994" w:rsidP="000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AD08" w14:textId="77777777" w:rsidR="00253994" w:rsidRDefault="00253994" w:rsidP="00051C1B">
      <w:r>
        <w:separator/>
      </w:r>
    </w:p>
  </w:footnote>
  <w:footnote w:type="continuationSeparator" w:id="0">
    <w:p w14:paraId="3A451C50" w14:textId="77777777" w:rsidR="00253994" w:rsidRDefault="00253994" w:rsidP="0005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8967" w14:textId="62644730" w:rsidR="00DB1A4B" w:rsidRDefault="00B70581" w:rsidP="00051C1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BE770" wp14:editId="7595D261">
          <wp:simplePos x="0" y="0"/>
          <wp:positionH relativeFrom="margin">
            <wp:posOffset>1047750</wp:posOffset>
          </wp:positionH>
          <wp:positionV relativeFrom="margin">
            <wp:posOffset>-657225</wp:posOffset>
          </wp:positionV>
          <wp:extent cx="3780044" cy="108978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_185_K_H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44" cy="108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6D2F74" w14:textId="77777777" w:rsidR="00DB1A4B" w:rsidRDefault="00DB1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1AF"/>
    <w:multiLevelType w:val="hybridMultilevel"/>
    <w:tmpl w:val="2A6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04BB"/>
    <w:multiLevelType w:val="hybridMultilevel"/>
    <w:tmpl w:val="DA08F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724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18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24"/>
    <w:rsid w:val="00003A4C"/>
    <w:rsid w:val="00006726"/>
    <w:rsid w:val="0003739E"/>
    <w:rsid w:val="00051C1B"/>
    <w:rsid w:val="00072B36"/>
    <w:rsid w:val="000A270D"/>
    <w:rsid w:val="000B76F2"/>
    <w:rsid w:val="000D1227"/>
    <w:rsid w:val="001204AF"/>
    <w:rsid w:val="00183015"/>
    <w:rsid w:val="00186B6C"/>
    <w:rsid w:val="001C4CE3"/>
    <w:rsid w:val="001D7640"/>
    <w:rsid w:val="0023509D"/>
    <w:rsid w:val="00251547"/>
    <w:rsid w:val="00253994"/>
    <w:rsid w:val="002562E7"/>
    <w:rsid w:val="00257749"/>
    <w:rsid w:val="002669C9"/>
    <w:rsid w:val="00283D99"/>
    <w:rsid w:val="00295096"/>
    <w:rsid w:val="002B4BF2"/>
    <w:rsid w:val="002D1FA9"/>
    <w:rsid w:val="002D6ABD"/>
    <w:rsid w:val="00330ADE"/>
    <w:rsid w:val="00336F56"/>
    <w:rsid w:val="00365B48"/>
    <w:rsid w:val="00382B5B"/>
    <w:rsid w:val="00392CEB"/>
    <w:rsid w:val="003A105E"/>
    <w:rsid w:val="003A2943"/>
    <w:rsid w:val="00453D94"/>
    <w:rsid w:val="004648CB"/>
    <w:rsid w:val="004660EF"/>
    <w:rsid w:val="004B700A"/>
    <w:rsid w:val="004D3339"/>
    <w:rsid w:val="004E04FF"/>
    <w:rsid w:val="004F39AF"/>
    <w:rsid w:val="004F3A08"/>
    <w:rsid w:val="00525815"/>
    <w:rsid w:val="00564D16"/>
    <w:rsid w:val="00583676"/>
    <w:rsid w:val="005B430F"/>
    <w:rsid w:val="005E5E70"/>
    <w:rsid w:val="006124DF"/>
    <w:rsid w:val="00653E0A"/>
    <w:rsid w:val="006F5BA5"/>
    <w:rsid w:val="006F6399"/>
    <w:rsid w:val="007332AE"/>
    <w:rsid w:val="00754FF6"/>
    <w:rsid w:val="00786BC1"/>
    <w:rsid w:val="007D6463"/>
    <w:rsid w:val="007F2966"/>
    <w:rsid w:val="007F3BC1"/>
    <w:rsid w:val="00805D8F"/>
    <w:rsid w:val="008749D6"/>
    <w:rsid w:val="00897708"/>
    <w:rsid w:val="008E4695"/>
    <w:rsid w:val="009241B6"/>
    <w:rsid w:val="0094706B"/>
    <w:rsid w:val="009D386B"/>
    <w:rsid w:val="009D7AA0"/>
    <w:rsid w:val="009F1B93"/>
    <w:rsid w:val="009F2D8D"/>
    <w:rsid w:val="00A65C48"/>
    <w:rsid w:val="00A75592"/>
    <w:rsid w:val="00A8030A"/>
    <w:rsid w:val="00A81023"/>
    <w:rsid w:val="00A97738"/>
    <w:rsid w:val="00AA7524"/>
    <w:rsid w:val="00AC5475"/>
    <w:rsid w:val="00B11A7B"/>
    <w:rsid w:val="00B137BC"/>
    <w:rsid w:val="00B26DE5"/>
    <w:rsid w:val="00B32165"/>
    <w:rsid w:val="00B33C29"/>
    <w:rsid w:val="00B70581"/>
    <w:rsid w:val="00BA4C4D"/>
    <w:rsid w:val="00BC092E"/>
    <w:rsid w:val="00BD1B17"/>
    <w:rsid w:val="00C47EAD"/>
    <w:rsid w:val="00C60826"/>
    <w:rsid w:val="00C7444D"/>
    <w:rsid w:val="00CB3C33"/>
    <w:rsid w:val="00CC136D"/>
    <w:rsid w:val="00CF3E57"/>
    <w:rsid w:val="00D010F8"/>
    <w:rsid w:val="00D3593C"/>
    <w:rsid w:val="00DB1A4B"/>
    <w:rsid w:val="00DB6FA5"/>
    <w:rsid w:val="00E23643"/>
    <w:rsid w:val="00E70D6B"/>
    <w:rsid w:val="00ED61AA"/>
    <w:rsid w:val="00EF2C37"/>
    <w:rsid w:val="00F00877"/>
    <w:rsid w:val="00F176A0"/>
    <w:rsid w:val="00F562B4"/>
    <w:rsid w:val="00F57EFC"/>
    <w:rsid w:val="00F83870"/>
    <w:rsid w:val="00F85658"/>
    <w:rsid w:val="00FB778E"/>
    <w:rsid w:val="00FC4026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C51F"/>
  <w15:docId w15:val="{BED88968-521B-47D9-8339-452112F8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1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1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1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24DF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locked/>
    <w:rsid w:val="004B700A"/>
    <w:rPr>
      <w:rFonts w:ascii="Garamond" w:hAnsi="Garamond"/>
      <w:color w:val="000000"/>
      <w:sz w:val="21"/>
    </w:rPr>
  </w:style>
  <w:style w:type="paragraph" w:styleId="ListParagraph">
    <w:name w:val="List Paragraph"/>
    <w:basedOn w:val="Normal"/>
    <w:link w:val="ListParagraphChar"/>
    <w:qFormat/>
    <w:rsid w:val="004B700A"/>
    <w:pPr>
      <w:tabs>
        <w:tab w:val="left" w:pos="5040"/>
      </w:tabs>
      <w:spacing w:after="140"/>
      <w:ind w:left="446" w:right="547"/>
    </w:pPr>
    <w:rPr>
      <w:rFonts w:ascii="Garamond" w:hAnsi="Garamond" w:cstheme="minorBidi"/>
      <w:color w:val="000000"/>
      <w:sz w:val="21"/>
    </w:rPr>
  </w:style>
  <w:style w:type="paragraph" w:styleId="BodyTextIndent">
    <w:name w:val="Body Text Indent"/>
    <w:basedOn w:val="Normal"/>
    <w:link w:val="BodyTextIndentChar"/>
    <w:rsid w:val="00525815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81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mployment@gc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FB95CEFD9740A3FD1306013CDE04" ma:contentTypeVersion="10" ma:contentTypeDescription="Create a new document." ma:contentTypeScope="" ma:versionID="2a06b0058fd6aa6e906c47e196352986">
  <xsd:schema xmlns:xsd="http://www.w3.org/2001/XMLSchema" xmlns:xs="http://www.w3.org/2001/XMLSchema" xmlns:p="http://schemas.microsoft.com/office/2006/metadata/properties" xmlns:ns3="73044c8f-e11c-46dd-bef2-52c3f919150a" targetNamespace="http://schemas.microsoft.com/office/2006/metadata/properties" ma:root="true" ma:fieldsID="742cad4ab00dcb92f70dd8bdde6fe551" ns3:_="">
    <xsd:import namespace="73044c8f-e11c-46dd-bef2-52c3f9191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4c8f-e11c-46dd-bef2-52c3f9191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B54A9-0AC3-40A9-AEFD-A940A0D82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40224-39C1-4A29-AFE0-C6266A8E2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95E0F-8B00-4DC5-B591-42D631D6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4c8f-e11c-46dd-bef2-52c3f9191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Munnell, Barbra M.</dc:creator>
  <cp:lastModifiedBy>Kimble, Jamie N. (Christy)</cp:lastModifiedBy>
  <cp:revision>3</cp:revision>
  <cp:lastPrinted>2012-07-06T14:09:00Z</cp:lastPrinted>
  <dcterms:created xsi:type="dcterms:W3CDTF">2022-05-20T13:45:00Z</dcterms:created>
  <dcterms:modified xsi:type="dcterms:W3CDTF">2022-05-24T11:36:00Z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0x010100C57EFB95CEFD9740A3FD1306013CDE04</vt:lpwstr>
  </property>
</Properties>
</file>